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58" w:rsidRPr="00823CC4" w:rsidRDefault="00823CC4" w:rsidP="00926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3CC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823CC4" w:rsidRPr="00F13A88" w:rsidRDefault="00823CC4" w:rsidP="00926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4C27" w:rsidRPr="008F4C27" w:rsidRDefault="00926958" w:rsidP="008F4C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4C27">
        <w:rPr>
          <w:rFonts w:ascii="Times New Roman" w:hAnsi="Times New Roman" w:cs="Times New Roman"/>
          <w:sz w:val="24"/>
          <w:szCs w:val="24"/>
        </w:rPr>
        <w:t xml:space="preserve"> к Решению Абанского районного Совета депутатов «</w:t>
      </w:r>
      <w:r w:rsidR="008F4C27" w:rsidRPr="008F4C27">
        <w:rPr>
          <w:rFonts w:ascii="Times New Roman" w:hAnsi="Times New Roman" w:cs="Times New Roman"/>
          <w:sz w:val="24"/>
          <w:szCs w:val="24"/>
        </w:rPr>
        <w:t>О внесении изменений и дополнений в Решение Абанского районного Совета депутатов от 27.04.2009 года № 32-285Р «Об утверждении положения об арендной плате за землю в Абанском районе, а также об определении значений использования земельного участка (К</w:t>
      </w:r>
      <w:proofErr w:type="gramStart"/>
      <w:r w:rsidR="008F4C27" w:rsidRPr="008F4C2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8F4C27" w:rsidRPr="008F4C27">
        <w:rPr>
          <w:rFonts w:ascii="Times New Roman" w:hAnsi="Times New Roman" w:cs="Times New Roman"/>
          <w:sz w:val="24"/>
          <w:szCs w:val="24"/>
        </w:rPr>
        <w:t xml:space="preserve">) и категории арендатора (К2), применяемых при определении размера арендной платы за использование земельных участков, государственная собственность на которые не </w:t>
      </w:r>
      <w:proofErr w:type="gramStart"/>
      <w:r w:rsidR="008F4C27" w:rsidRPr="008F4C27">
        <w:rPr>
          <w:rFonts w:ascii="Times New Roman" w:hAnsi="Times New Roman" w:cs="Times New Roman"/>
          <w:sz w:val="24"/>
          <w:szCs w:val="24"/>
        </w:rPr>
        <w:t>разграничена, а также коэффициента К3, учитывающего срок (определяемый с даты предоставления в аренду земельного участка), 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участок»</w:t>
      </w:r>
      <w:proofErr w:type="gramEnd"/>
    </w:p>
    <w:p w:rsidR="00926958" w:rsidRDefault="00926958" w:rsidP="00926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33F5E" w:rsidRDefault="00433F5E" w:rsidP="00CF17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подготовлен начальником РОУМИ Коспирович Ольг</w:t>
      </w:r>
      <w:r w:rsidR="002F0083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Васильевн</w:t>
      </w:r>
      <w:r w:rsidR="002F0083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3F5E" w:rsidRDefault="00433F5E" w:rsidP="00CF17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</w:t>
      </w:r>
      <w:r w:rsidR="002F008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Коспирович Ольга Васильевна.</w:t>
      </w:r>
    </w:p>
    <w:p w:rsidR="00433F5E" w:rsidRDefault="00433F5E" w:rsidP="00CF17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17FC" w:rsidRPr="00ED3279" w:rsidRDefault="00926958" w:rsidP="00CF17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23CC4">
        <w:rPr>
          <w:rFonts w:ascii="Times New Roman" w:hAnsi="Times New Roman" w:cs="Times New Roman"/>
          <w:sz w:val="24"/>
          <w:szCs w:val="24"/>
        </w:rPr>
        <w:t xml:space="preserve">Основанием для принятия Решения является п. 6 ст. 12 </w:t>
      </w:r>
      <w:r w:rsidR="00CF17FC">
        <w:rPr>
          <w:rFonts w:ascii="Times New Roman" w:hAnsi="Times New Roman" w:cs="Times New Roman"/>
          <w:sz w:val="24"/>
          <w:szCs w:val="24"/>
        </w:rPr>
        <w:t>З</w:t>
      </w:r>
      <w:r w:rsidRPr="00823CC4">
        <w:rPr>
          <w:rFonts w:ascii="Times New Roman" w:hAnsi="Times New Roman" w:cs="Times New Roman"/>
          <w:sz w:val="24"/>
          <w:szCs w:val="24"/>
        </w:rPr>
        <w:t xml:space="preserve">акона Красноярского края от 04.12.2008 № 7-2542 «О регулировании земельных отношений в Красноярском крае», </w:t>
      </w:r>
      <w:r w:rsidR="00CF17FC" w:rsidRPr="00CF1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17F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F17FC" w:rsidRPr="00ED327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 министерства экономики и регионального развития Красноярского края от 11.11.2022 № 5н «</w:t>
      </w:r>
      <w:r w:rsidR="00CF17FC" w:rsidRPr="00ED32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утверждении результатов определения кадастровой стоимости земельных участков, расположенных на территории </w:t>
      </w:r>
      <w:r w:rsidR="00CF17FC" w:rsidRPr="00ED32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Красноярского края», который применяется для целей, предусмотренных законодательством Российской Федерации, с 01.01.2023.</w:t>
      </w:r>
      <w:proofErr w:type="gramEnd"/>
    </w:p>
    <w:p w:rsidR="00657B92" w:rsidRPr="00823CC4" w:rsidRDefault="00926958" w:rsidP="008F4C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CC4">
        <w:rPr>
          <w:rFonts w:ascii="Times New Roman" w:hAnsi="Times New Roman" w:cs="Times New Roman"/>
          <w:sz w:val="24"/>
          <w:szCs w:val="24"/>
        </w:rPr>
        <w:t>Утверждение коэффициентов К</w:t>
      </w:r>
      <w:proofErr w:type="gramStart"/>
      <w:r w:rsidRPr="00823CC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23CC4">
        <w:rPr>
          <w:rFonts w:ascii="Times New Roman" w:hAnsi="Times New Roman" w:cs="Times New Roman"/>
          <w:sz w:val="24"/>
          <w:szCs w:val="24"/>
        </w:rPr>
        <w:t>, К2</w:t>
      </w:r>
      <w:r w:rsidR="00CF17FC">
        <w:rPr>
          <w:rFonts w:ascii="Times New Roman" w:hAnsi="Times New Roman" w:cs="Times New Roman"/>
          <w:sz w:val="24"/>
          <w:szCs w:val="24"/>
        </w:rPr>
        <w:t>, К</w:t>
      </w:r>
      <w:r w:rsidR="00CB5EB9">
        <w:rPr>
          <w:rFonts w:ascii="Times New Roman" w:hAnsi="Times New Roman" w:cs="Times New Roman"/>
          <w:sz w:val="24"/>
          <w:szCs w:val="24"/>
        </w:rPr>
        <w:t>3</w:t>
      </w:r>
      <w:r w:rsidRPr="00823CC4">
        <w:rPr>
          <w:rFonts w:ascii="Times New Roman" w:hAnsi="Times New Roman" w:cs="Times New Roman"/>
          <w:sz w:val="24"/>
          <w:szCs w:val="24"/>
        </w:rPr>
        <w:t xml:space="preserve"> в новой редакции обу</w:t>
      </w:r>
      <w:r w:rsidR="00FE6271" w:rsidRPr="00823CC4">
        <w:rPr>
          <w:rFonts w:ascii="Times New Roman" w:hAnsi="Times New Roman" w:cs="Times New Roman"/>
          <w:sz w:val="24"/>
          <w:szCs w:val="24"/>
        </w:rPr>
        <w:t xml:space="preserve">словлено прежде всего тем, что на территории </w:t>
      </w:r>
      <w:r w:rsidR="00657B92" w:rsidRPr="00823CC4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FE6271" w:rsidRPr="00823CC4">
        <w:rPr>
          <w:rFonts w:ascii="Times New Roman" w:hAnsi="Times New Roman" w:cs="Times New Roman"/>
          <w:sz w:val="24"/>
          <w:szCs w:val="24"/>
        </w:rPr>
        <w:t>края произошла переоценка кадастровой стоимости земель</w:t>
      </w:r>
      <w:r w:rsidR="00734DCF" w:rsidRPr="00823CC4">
        <w:rPr>
          <w:rFonts w:ascii="Times New Roman" w:hAnsi="Times New Roman" w:cs="Times New Roman"/>
          <w:sz w:val="24"/>
          <w:szCs w:val="24"/>
        </w:rPr>
        <w:t xml:space="preserve">ных участков </w:t>
      </w:r>
      <w:r w:rsidR="00CF17FC">
        <w:rPr>
          <w:rFonts w:ascii="Times New Roman" w:hAnsi="Times New Roman" w:cs="Times New Roman"/>
          <w:sz w:val="24"/>
          <w:szCs w:val="24"/>
        </w:rPr>
        <w:t>-</w:t>
      </w:r>
      <w:r w:rsidR="008F4C27" w:rsidRPr="00ED3279">
        <w:rPr>
          <w:rFonts w:ascii="Times New Roman" w:eastAsia="TimesNewRomanPSMT" w:hAnsi="Times New Roman" w:cs="Times New Roman"/>
          <w:sz w:val="24"/>
          <w:szCs w:val="24"/>
        </w:rPr>
        <w:t xml:space="preserve"> населенных пунктов</w:t>
      </w:r>
      <w:r w:rsidR="008F4C27">
        <w:rPr>
          <w:rFonts w:ascii="Times New Roman" w:eastAsia="TimesNewRomanPSMT" w:hAnsi="Times New Roman" w:cs="Times New Roman"/>
          <w:sz w:val="24"/>
          <w:szCs w:val="24"/>
        </w:rPr>
        <w:t>,</w:t>
      </w:r>
      <w:r w:rsidR="008F4C27" w:rsidRPr="00ED3279">
        <w:rPr>
          <w:rFonts w:ascii="Times New Roman" w:eastAsia="TimesNewRomanPSMT" w:hAnsi="Times New Roman" w:cs="Times New Roman"/>
          <w:sz w:val="24"/>
          <w:szCs w:val="24"/>
        </w:rPr>
        <w:t xml:space="preserve"> сельскохозяйственного назначения</w:t>
      </w:r>
      <w:r w:rsidR="008F4C2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CF17FC">
        <w:rPr>
          <w:rFonts w:ascii="Times New Roman" w:eastAsia="TimesNewRomanPSMT" w:hAnsi="Times New Roman" w:cs="Times New Roman"/>
          <w:sz w:val="24"/>
          <w:szCs w:val="24"/>
        </w:rPr>
        <w:t xml:space="preserve">и </w:t>
      </w:r>
      <w:r w:rsidR="008F4C27">
        <w:rPr>
          <w:rFonts w:ascii="Times New Roman" w:eastAsia="TimesNewRomanPSMT" w:hAnsi="Times New Roman" w:cs="Times New Roman"/>
          <w:sz w:val="24"/>
          <w:szCs w:val="24"/>
        </w:rPr>
        <w:t>з</w:t>
      </w:r>
      <w:r w:rsidR="008F4C27" w:rsidRPr="00ED3279">
        <w:rPr>
          <w:rFonts w:ascii="Times New Roman" w:eastAsia="TimesNewRomanPSMT" w:hAnsi="Times New Roman" w:cs="Times New Roman"/>
          <w:sz w:val="24"/>
          <w:szCs w:val="24"/>
        </w:rPr>
        <w:t>ем</w:t>
      </w:r>
      <w:r w:rsidR="008F4C27">
        <w:rPr>
          <w:rFonts w:ascii="Times New Roman" w:eastAsia="TimesNewRomanPSMT" w:hAnsi="Times New Roman" w:cs="Times New Roman"/>
          <w:sz w:val="24"/>
          <w:szCs w:val="24"/>
        </w:rPr>
        <w:t>ель</w:t>
      </w:r>
      <w:r w:rsidR="008F4C27" w:rsidRPr="00ED3279">
        <w:rPr>
          <w:rFonts w:ascii="Times New Roman" w:eastAsia="TimesNewRomanPSMT" w:hAnsi="Times New Roman" w:cs="Times New Roman"/>
          <w:sz w:val="24"/>
          <w:szCs w:val="24"/>
        </w:rPr>
        <w:t xml:space="preserve">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</w:t>
      </w:r>
      <w:r w:rsidR="008F4C27">
        <w:rPr>
          <w:rFonts w:ascii="Times New Roman" w:eastAsia="TimesNewRomanPSMT" w:hAnsi="Times New Roman" w:cs="Times New Roman"/>
          <w:sz w:val="24"/>
          <w:szCs w:val="24"/>
        </w:rPr>
        <w:t xml:space="preserve">и иного специального назначения, </w:t>
      </w:r>
      <w:r w:rsidR="00734DCF" w:rsidRPr="00823CC4">
        <w:rPr>
          <w:rFonts w:ascii="Times New Roman" w:hAnsi="Times New Roman" w:cs="Times New Roman"/>
          <w:sz w:val="24"/>
          <w:szCs w:val="24"/>
        </w:rPr>
        <w:t xml:space="preserve"> которая вступит в силу с 01.01.202</w:t>
      </w:r>
      <w:r w:rsidR="008F4C27">
        <w:rPr>
          <w:rFonts w:ascii="Times New Roman" w:hAnsi="Times New Roman" w:cs="Times New Roman"/>
          <w:sz w:val="24"/>
          <w:szCs w:val="24"/>
        </w:rPr>
        <w:t>3</w:t>
      </w:r>
      <w:r w:rsidR="00734DCF" w:rsidRPr="00823CC4">
        <w:rPr>
          <w:rFonts w:ascii="Times New Roman" w:hAnsi="Times New Roman" w:cs="Times New Roman"/>
          <w:sz w:val="24"/>
          <w:szCs w:val="24"/>
        </w:rPr>
        <w:t xml:space="preserve"> года.</w:t>
      </w:r>
      <w:r w:rsidR="00FE6271" w:rsidRPr="00823CC4">
        <w:rPr>
          <w:rFonts w:ascii="Times New Roman" w:hAnsi="Times New Roman" w:cs="Times New Roman"/>
          <w:sz w:val="24"/>
          <w:szCs w:val="24"/>
        </w:rPr>
        <w:t xml:space="preserve"> </w:t>
      </w:r>
      <w:r w:rsidR="00657B92" w:rsidRPr="00823C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CC4" w:rsidRPr="00823CC4" w:rsidRDefault="00FE6271" w:rsidP="00926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CC4">
        <w:rPr>
          <w:rFonts w:ascii="Times New Roman" w:hAnsi="Times New Roman" w:cs="Times New Roman"/>
          <w:sz w:val="24"/>
          <w:szCs w:val="24"/>
        </w:rPr>
        <w:t xml:space="preserve">В целях недопущения негативных социальных и бюджетных последствий </w:t>
      </w:r>
      <w:r w:rsidR="00657B92" w:rsidRPr="00823CC4">
        <w:rPr>
          <w:rFonts w:ascii="Times New Roman" w:hAnsi="Times New Roman" w:cs="Times New Roman"/>
          <w:sz w:val="24"/>
          <w:szCs w:val="24"/>
        </w:rPr>
        <w:t>в связи с изменением с 01.01.202</w:t>
      </w:r>
      <w:r w:rsidR="008F4C27">
        <w:rPr>
          <w:rFonts w:ascii="Times New Roman" w:hAnsi="Times New Roman" w:cs="Times New Roman"/>
          <w:sz w:val="24"/>
          <w:szCs w:val="24"/>
        </w:rPr>
        <w:t>3</w:t>
      </w:r>
      <w:r w:rsidR="00657B92" w:rsidRPr="00823CC4">
        <w:rPr>
          <w:rFonts w:ascii="Times New Roman" w:hAnsi="Times New Roman" w:cs="Times New Roman"/>
          <w:sz w:val="24"/>
          <w:szCs w:val="24"/>
        </w:rPr>
        <w:t xml:space="preserve"> кадастровой стоимости зем</w:t>
      </w:r>
      <w:r w:rsidR="008F4C27">
        <w:rPr>
          <w:rFonts w:ascii="Times New Roman" w:hAnsi="Times New Roman" w:cs="Times New Roman"/>
          <w:sz w:val="24"/>
          <w:szCs w:val="24"/>
        </w:rPr>
        <w:t>ельных участков,</w:t>
      </w:r>
      <w:r w:rsidR="00657B92" w:rsidRPr="00823CC4">
        <w:rPr>
          <w:rFonts w:ascii="Times New Roman" w:hAnsi="Times New Roman" w:cs="Times New Roman"/>
          <w:sz w:val="24"/>
          <w:szCs w:val="24"/>
        </w:rPr>
        <w:t xml:space="preserve"> РОУМИ </w:t>
      </w:r>
      <w:r w:rsidRPr="00823CC4">
        <w:rPr>
          <w:rFonts w:ascii="Times New Roman" w:hAnsi="Times New Roman" w:cs="Times New Roman"/>
          <w:sz w:val="24"/>
          <w:szCs w:val="24"/>
        </w:rPr>
        <w:t>был</w:t>
      </w:r>
      <w:r w:rsidR="00500F37" w:rsidRPr="00823CC4">
        <w:rPr>
          <w:rFonts w:ascii="Times New Roman" w:hAnsi="Times New Roman" w:cs="Times New Roman"/>
          <w:sz w:val="24"/>
          <w:szCs w:val="24"/>
        </w:rPr>
        <w:t xml:space="preserve"> заключен муниципальный контракт на оказание услуг по расчету и экономическому обоснованию коэффициентов К</w:t>
      </w:r>
      <w:proofErr w:type="gramStart"/>
      <w:r w:rsidR="00500F37" w:rsidRPr="00823CC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500F37" w:rsidRPr="00823CC4">
        <w:rPr>
          <w:rFonts w:ascii="Times New Roman" w:hAnsi="Times New Roman" w:cs="Times New Roman"/>
          <w:sz w:val="24"/>
          <w:szCs w:val="24"/>
        </w:rPr>
        <w:t>,К2,К3 (К1- коэффициент, учитывающий вид разрешенного использования земельного участка, К2- коэффициент учитывающий категорию арендатора, К3-</w:t>
      </w:r>
      <w:r w:rsidR="00823CC4" w:rsidRPr="00823CC4">
        <w:rPr>
          <w:sz w:val="24"/>
          <w:szCs w:val="24"/>
        </w:rPr>
        <w:t xml:space="preserve"> </w:t>
      </w:r>
      <w:r w:rsidR="00823CC4" w:rsidRPr="00823CC4">
        <w:rPr>
          <w:rFonts w:ascii="Times New Roman" w:hAnsi="Times New Roman" w:cs="Times New Roman"/>
          <w:sz w:val="24"/>
          <w:szCs w:val="24"/>
        </w:rPr>
        <w:t xml:space="preserve">коэффициент, учитывающий срок (определяемый с даты предоставления в аренду земельного участка), по </w:t>
      </w:r>
      <w:proofErr w:type="gramStart"/>
      <w:r w:rsidR="00823CC4" w:rsidRPr="00823CC4">
        <w:rPr>
          <w:rFonts w:ascii="Times New Roman" w:hAnsi="Times New Roman" w:cs="Times New Roman"/>
          <w:sz w:val="24"/>
          <w:szCs w:val="24"/>
        </w:rPr>
        <w:t>истечении</w:t>
      </w:r>
      <w:proofErr w:type="gramEnd"/>
      <w:r w:rsidR="00823CC4" w:rsidRPr="00823CC4">
        <w:rPr>
          <w:rFonts w:ascii="Times New Roman" w:hAnsi="Times New Roman" w:cs="Times New Roman"/>
          <w:sz w:val="24"/>
          <w:szCs w:val="24"/>
        </w:rPr>
        <w:t xml:space="preserve">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участок), учитываемых при расчете арендной платы за использование земельных участков, находящихся в муниципальной собственности, а также земельных участков, государственная </w:t>
      </w:r>
      <w:proofErr w:type="gramStart"/>
      <w:r w:rsidR="00823CC4" w:rsidRPr="00823CC4">
        <w:rPr>
          <w:rFonts w:ascii="Times New Roman" w:hAnsi="Times New Roman" w:cs="Times New Roman"/>
          <w:sz w:val="24"/>
          <w:szCs w:val="24"/>
        </w:rPr>
        <w:t>собственность</w:t>
      </w:r>
      <w:proofErr w:type="gramEnd"/>
      <w:r w:rsidR="00823CC4" w:rsidRPr="00823CC4">
        <w:rPr>
          <w:rFonts w:ascii="Times New Roman" w:hAnsi="Times New Roman" w:cs="Times New Roman"/>
          <w:sz w:val="24"/>
          <w:szCs w:val="24"/>
        </w:rPr>
        <w:t xml:space="preserve"> на которые не разграничена, расположенные на территории муниципального образования Абанского района Красноярского края.</w:t>
      </w:r>
    </w:p>
    <w:p w:rsidR="00823CC4" w:rsidRPr="00823CC4" w:rsidRDefault="00823CC4" w:rsidP="00260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CC4">
        <w:rPr>
          <w:rFonts w:ascii="Times New Roman" w:hAnsi="Times New Roman" w:cs="Times New Roman"/>
          <w:sz w:val="24"/>
          <w:szCs w:val="24"/>
        </w:rPr>
        <w:t>Коэффициенты арендной платы (К</w:t>
      </w:r>
      <w:proofErr w:type="gramStart"/>
      <w:r w:rsidRPr="00823CC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23CC4">
        <w:rPr>
          <w:rFonts w:ascii="Times New Roman" w:hAnsi="Times New Roman" w:cs="Times New Roman"/>
          <w:sz w:val="24"/>
          <w:szCs w:val="24"/>
        </w:rPr>
        <w:t>, К2, К3) за земельные участки, рассчитаны в соответствии с Земельным кодексом Российской Федерации, Федеральным законом от 25.10.2001 № 137-ФЗ "О введении в действие Земельного кодекса Российской Федерации", Уставом Красноярского края, Законом Красноярского края от 04.12.2008 № 7-2542 «О регулировании земельных отношений в Красноярском крае», Постановлением Правительства Красноярского края от 18.03.2010 № 121-п «Об утверждении Порядка расчета экономической обоснованности коэффициентов К</w:t>
      </w:r>
      <w:proofErr w:type="gramStart"/>
      <w:r w:rsidRPr="00823CC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23CC4">
        <w:rPr>
          <w:rFonts w:ascii="Times New Roman" w:hAnsi="Times New Roman" w:cs="Times New Roman"/>
          <w:sz w:val="24"/>
          <w:szCs w:val="24"/>
        </w:rPr>
        <w:t xml:space="preserve">, К2 и К3, используемых для </w:t>
      </w:r>
      <w:r w:rsidRPr="00823CC4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определения размера арендной платы за использование земельных участков, государственная собственность на которые не разграничена», Постановлением Правительства РФ от 16.07.2009 № 582 «Постановление Правительства РФ от 16.07.2009 N 582 "Об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</w:t>
      </w:r>
      <w:proofErr w:type="gramStart"/>
      <w:r w:rsidRPr="00823CC4">
        <w:rPr>
          <w:rFonts w:ascii="Times New Roman" w:hAnsi="Times New Roman" w:cs="Times New Roman"/>
          <w:sz w:val="24"/>
          <w:szCs w:val="24"/>
        </w:rPr>
        <w:t>и сроков внесения арендной платы за земли, находящиеся в собственности Российской Федерации", Приказом Минэкономразвития России от 29.12.2017 N 710 "Об утверждении Методических рекомендаций по применению основных принципов определения арендной платы при аренде земельных участков, находящихся в государственной или муниципальной собственности, утвержденных постановлением Правительства Российской Федерации от 16 июля 2009 г. N 582</w:t>
      </w:r>
      <w:proofErr w:type="gramEnd"/>
    </w:p>
    <w:p w:rsidR="00823CC4" w:rsidRPr="00823CC4" w:rsidRDefault="00823CC4" w:rsidP="0082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CC4">
        <w:rPr>
          <w:rFonts w:ascii="Times New Roman" w:hAnsi="Times New Roman" w:cs="Times New Roman"/>
          <w:sz w:val="24"/>
          <w:szCs w:val="24"/>
        </w:rPr>
        <w:t>Базой для расчета арендной платы является кадастровая стоимость.</w:t>
      </w:r>
    </w:p>
    <w:p w:rsidR="00823CC4" w:rsidRPr="00823CC4" w:rsidRDefault="00823CC4" w:rsidP="0082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CC4">
        <w:rPr>
          <w:rFonts w:ascii="Times New Roman" w:hAnsi="Times New Roman" w:cs="Times New Roman"/>
          <w:sz w:val="24"/>
          <w:szCs w:val="24"/>
        </w:rPr>
        <w:t>Оценщиком для целей экономического анализа арендной платы, экономического обоснования и анализа коэффициентов арендной платы (К</w:t>
      </w:r>
      <w:proofErr w:type="gramStart"/>
      <w:r w:rsidRPr="00823CC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23CC4">
        <w:rPr>
          <w:rFonts w:ascii="Times New Roman" w:hAnsi="Times New Roman" w:cs="Times New Roman"/>
          <w:sz w:val="24"/>
          <w:szCs w:val="24"/>
        </w:rPr>
        <w:t>, К2, К3) в разрезе земельных участков, находящихся в муниципальной собственности, а также земельных участков, государственная собственность на которые не разграничена, расположенных на территории муниципального образования Абанского района Красноярского края:</w:t>
      </w:r>
    </w:p>
    <w:p w:rsidR="00823CC4" w:rsidRPr="00823CC4" w:rsidRDefault="00823CC4" w:rsidP="0082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CC4">
        <w:rPr>
          <w:rFonts w:ascii="Times New Roman" w:hAnsi="Times New Roman" w:cs="Times New Roman"/>
          <w:sz w:val="24"/>
          <w:szCs w:val="24"/>
        </w:rPr>
        <w:t>- проводи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823CC4">
        <w:rPr>
          <w:rFonts w:ascii="Times New Roman" w:hAnsi="Times New Roman" w:cs="Times New Roman"/>
          <w:sz w:val="24"/>
          <w:szCs w:val="24"/>
        </w:rPr>
        <w:t>ся анализ действующих коэффициентов арендной платы;</w:t>
      </w:r>
    </w:p>
    <w:p w:rsidR="00823CC4" w:rsidRPr="00823CC4" w:rsidRDefault="00823CC4" w:rsidP="0082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CC4">
        <w:rPr>
          <w:rFonts w:ascii="Times New Roman" w:hAnsi="Times New Roman" w:cs="Times New Roman"/>
          <w:sz w:val="24"/>
          <w:szCs w:val="24"/>
        </w:rPr>
        <w:t>- производи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823CC4">
        <w:rPr>
          <w:rFonts w:ascii="Times New Roman" w:hAnsi="Times New Roman" w:cs="Times New Roman"/>
          <w:sz w:val="24"/>
          <w:szCs w:val="24"/>
        </w:rPr>
        <w:t>ся расчет и экономическое обоснование коэффициентов К</w:t>
      </w:r>
      <w:proofErr w:type="gramStart"/>
      <w:r w:rsidRPr="00823CC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23CC4">
        <w:rPr>
          <w:rFonts w:ascii="Times New Roman" w:hAnsi="Times New Roman" w:cs="Times New Roman"/>
          <w:sz w:val="24"/>
          <w:szCs w:val="24"/>
        </w:rPr>
        <w:t>, К2, К3 на 2021 год;</w:t>
      </w:r>
    </w:p>
    <w:p w:rsidR="00823CC4" w:rsidRPr="00823CC4" w:rsidRDefault="00823CC4" w:rsidP="00823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CC4">
        <w:rPr>
          <w:rFonts w:ascii="Times New Roman" w:hAnsi="Times New Roman" w:cs="Times New Roman"/>
          <w:sz w:val="24"/>
          <w:szCs w:val="24"/>
        </w:rPr>
        <w:t>- Оценщик рассчитыва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823CC4">
        <w:rPr>
          <w:rFonts w:ascii="Times New Roman" w:hAnsi="Times New Roman" w:cs="Times New Roman"/>
          <w:sz w:val="24"/>
          <w:szCs w:val="24"/>
        </w:rPr>
        <w:t xml:space="preserve"> коэффициенты К</w:t>
      </w:r>
      <w:proofErr w:type="gramStart"/>
      <w:r w:rsidRPr="00823CC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23CC4">
        <w:rPr>
          <w:rFonts w:ascii="Times New Roman" w:hAnsi="Times New Roman" w:cs="Times New Roman"/>
          <w:sz w:val="24"/>
          <w:szCs w:val="24"/>
        </w:rPr>
        <w:t>, К2, К3 для каждого вида разрешенного использования земельного участка (категории земель);</w:t>
      </w:r>
    </w:p>
    <w:p w:rsidR="00823CC4" w:rsidRPr="00823CC4" w:rsidRDefault="00823CC4" w:rsidP="0082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CC4">
        <w:rPr>
          <w:rFonts w:ascii="Times New Roman" w:hAnsi="Times New Roman" w:cs="Times New Roman"/>
          <w:sz w:val="24"/>
          <w:szCs w:val="24"/>
        </w:rPr>
        <w:t>- по всем действующим договорам аренды определяется потенциальный уровень сбора арендной платы на 202</w:t>
      </w:r>
      <w:r w:rsidR="00CF17FC">
        <w:rPr>
          <w:rFonts w:ascii="Times New Roman" w:hAnsi="Times New Roman" w:cs="Times New Roman"/>
          <w:sz w:val="24"/>
          <w:szCs w:val="24"/>
        </w:rPr>
        <w:t>3</w:t>
      </w:r>
      <w:r w:rsidRPr="00823CC4">
        <w:rPr>
          <w:rFonts w:ascii="Times New Roman" w:hAnsi="Times New Roman" w:cs="Times New Roman"/>
          <w:sz w:val="24"/>
          <w:szCs w:val="24"/>
        </w:rPr>
        <w:t xml:space="preserve"> г;</w:t>
      </w:r>
    </w:p>
    <w:p w:rsidR="00823CC4" w:rsidRPr="00823CC4" w:rsidRDefault="00823CC4" w:rsidP="0082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CC4">
        <w:rPr>
          <w:rFonts w:ascii="Times New Roman" w:hAnsi="Times New Roman" w:cs="Times New Roman"/>
          <w:sz w:val="24"/>
          <w:szCs w:val="24"/>
        </w:rPr>
        <w:t>- рассчитыва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823CC4">
        <w:rPr>
          <w:rFonts w:ascii="Times New Roman" w:hAnsi="Times New Roman" w:cs="Times New Roman"/>
          <w:sz w:val="24"/>
          <w:szCs w:val="24"/>
        </w:rPr>
        <w:t>ся и обосновыва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823CC4">
        <w:rPr>
          <w:rFonts w:ascii="Times New Roman" w:hAnsi="Times New Roman" w:cs="Times New Roman"/>
          <w:sz w:val="24"/>
          <w:szCs w:val="24"/>
        </w:rPr>
        <w:t>ся прогноз изменения коэффициентов на 202</w:t>
      </w:r>
      <w:r w:rsidR="00260397">
        <w:rPr>
          <w:rFonts w:ascii="Times New Roman" w:hAnsi="Times New Roman" w:cs="Times New Roman"/>
          <w:sz w:val="24"/>
          <w:szCs w:val="24"/>
        </w:rPr>
        <w:t>3</w:t>
      </w:r>
      <w:r w:rsidRPr="00823CC4">
        <w:rPr>
          <w:rFonts w:ascii="Times New Roman" w:hAnsi="Times New Roman" w:cs="Times New Roman"/>
          <w:sz w:val="24"/>
          <w:szCs w:val="24"/>
        </w:rPr>
        <w:t xml:space="preserve"> г., с учётом инфляции и макроэкономических показателей.</w:t>
      </w:r>
    </w:p>
    <w:p w:rsidR="00823CC4" w:rsidRDefault="00823CC4" w:rsidP="0082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оказания услуг оценщиком были подготовлены и выданы документы:</w:t>
      </w:r>
    </w:p>
    <w:p w:rsidR="00823CC4" w:rsidRDefault="00823CC4" w:rsidP="0082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CC4">
        <w:rPr>
          <w:rFonts w:ascii="Times New Roman" w:hAnsi="Times New Roman" w:cs="Times New Roman"/>
          <w:sz w:val="24"/>
          <w:szCs w:val="24"/>
        </w:rPr>
        <w:t>Отчет по экономическому обоснованию коэффициентов (К</w:t>
      </w:r>
      <w:proofErr w:type="gramStart"/>
      <w:r w:rsidRPr="00823CC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23CC4">
        <w:rPr>
          <w:rFonts w:ascii="Times New Roman" w:hAnsi="Times New Roman" w:cs="Times New Roman"/>
          <w:sz w:val="24"/>
          <w:szCs w:val="24"/>
        </w:rPr>
        <w:t>, К2, К3) арендной платы на 202</w:t>
      </w:r>
      <w:r w:rsidR="00260397">
        <w:rPr>
          <w:rFonts w:ascii="Times New Roman" w:hAnsi="Times New Roman" w:cs="Times New Roman"/>
          <w:sz w:val="24"/>
          <w:szCs w:val="24"/>
        </w:rPr>
        <w:t>3</w:t>
      </w:r>
      <w:r w:rsidRPr="00823CC4">
        <w:rPr>
          <w:rFonts w:ascii="Times New Roman" w:hAnsi="Times New Roman" w:cs="Times New Roman"/>
          <w:sz w:val="24"/>
          <w:szCs w:val="24"/>
        </w:rPr>
        <w:t xml:space="preserve"> год с указанием экономического эффекта и арендаторов с приложением методики выполнения экономического обоснования коэффициентов, аналитических расчетов и другой документации, являющейся результатом реализации разработанной методики по экономическому обоснованию</w:t>
      </w:r>
      <w:r>
        <w:rPr>
          <w:rFonts w:ascii="Times New Roman" w:hAnsi="Times New Roman" w:cs="Times New Roman"/>
          <w:sz w:val="24"/>
          <w:szCs w:val="24"/>
        </w:rPr>
        <w:t xml:space="preserve"> (Отчет)</w:t>
      </w:r>
      <w:r w:rsidRPr="00823CC4">
        <w:rPr>
          <w:rFonts w:ascii="Times New Roman" w:hAnsi="Times New Roman" w:cs="Times New Roman"/>
          <w:sz w:val="24"/>
          <w:szCs w:val="24"/>
        </w:rPr>
        <w:t>.</w:t>
      </w:r>
    </w:p>
    <w:p w:rsidR="00E63200" w:rsidRDefault="00E63200" w:rsidP="0082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изменения арендной платы по земельным участкам находящихся в </w:t>
      </w:r>
      <w:r w:rsidR="004D1767">
        <w:rPr>
          <w:rFonts w:ascii="Times New Roman" w:hAnsi="Times New Roman" w:cs="Times New Roman"/>
          <w:sz w:val="24"/>
          <w:szCs w:val="24"/>
        </w:rPr>
        <w:t>аренде</w:t>
      </w:r>
      <w:r>
        <w:rPr>
          <w:rFonts w:ascii="Times New Roman" w:hAnsi="Times New Roman" w:cs="Times New Roman"/>
          <w:sz w:val="24"/>
          <w:szCs w:val="24"/>
        </w:rPr>
        <w:t xml:space="preserve"> прилагается.</w:t>
      </w:r>
    </w:p>
    <w:p w:rsidR="004D1767" w:rsidRDefault="004D1767" w:rsidP="0082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767" w:rsidRDefault="004D1767" w:rsidP="0082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767" w:rsidRDefault="004D1767" w:rsidP="0082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767" w:rsidRDefault="004D1767" w:rsidP="0082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D176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6958"/>
    <w:rsid w:val="000467F4"/>
    <w:rsid w:val="00094FF2"/>
    <w:rsid w:val="000A33AB"/>
    <w:rsid w:val="000B47D7"/>
    <w:rsid w:val="001627B5"/>
    <w:rsid w:val="00260397"/>
    <w:rsid w:val="002F0083"/>
    <w:rsid w:val="003920C4"/>
    <w:rsid w:val="00423062"/>
    <w:rsid w:val="00433F5E"/>
    <w:rsid w:val="004D1767"/>
    <w:rsid w:val="00500F37"/>
    <w:rsid w:val="00657B92"/>
    <w:rsid w:val="0066406C"/>
    <w:rsid w:val="006C0B77"/>
    <w:rsid w:val="006E3540"/>
    <w:rsid w:val="00734DCF"/>
    <w:rsid w:val="00747A90"/>
    <w:rsid w:val="007E682A"/>
    <w:rsid w:val="007F48F9"/>
    <w:rsid w:val="00823CC4"/>
    <w:rsid w:val="008242FF"/>
    <w:rsid w:val="00870751"/>
    <w:rsid w:val="008F4C27"/>
    <w:rsid w:val="00922C48"/>
    <w:rsid w:val="00926958"/>
    <w:rsid w:val="00AB7C27"/>
    <w:rsid w:val="00B306B5"/>
    <w:rsid w:val="00B915B7"/>
    <w:rsid w:val="00BF1E06"/>
    <w:rsid w:val="00CB00C4"/>
    <w:rsid w:val="00CB5EB9"/>
    <w:rsid w:val="00CD7142"/>
    <w:rsid w:val="00CF17FC"/>
    <w:rsid w:val="00E63200"/>
    <w:rsid w:val="00EA59DF"/>
    <w:rsid w:val="00EE4070"/>
    <w:rsid w:val="00F12C76"/>
    <w:rsid w:val="00F13A88"/>
    <w:rsid w:val="00F376F4"/>
    <w:rsid w:val="00FE6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9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3A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dcterms:created xsi:type="dcterms:W3CDTF">2023-02-01T10:49:00Z</dcterms:created>
  <dcterms:modified xsi:type="dcterms:W3CDTF">2023-02-03T04:56:00Z</dcterms:modified>
</cp:coreProperties>
</file>